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z w:val="40"/>
          <w:szCs w:val="18"/>
          <w:lang w:val="en-US" w:eastAsia="zh-CN"/>
        </w:rPr>
      </w:pPr>
      <w:r>
        <w:rPr>
          <w:rFonts w:hint="eastAsia" w:ascii="黑体" w:eastAsia="黑体"/>
          <w:sz w:val="40"/>
          <w:szCs w:val="18"/>
          <w:lang w:val="en-US" w:eastAsia="zh-CN"/>
        </w:rPr>
        <w:t>附件1</w:t>
      </w:r>
    </w:p>
    <w:p>
      <w:pPr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</w:rPr>
        <w:t>普通高等学校本科专业设置</w:t>
      </w:r>
    </w:p>
    <w:p>
      <w:pPr>
        <w:spacing w:before="27"/>
        <w:ind w:left="1042" w:right="1167"/>
        <w:jc w:val="center"/>
        <w:rPr>
          <w:rFonts w:hint="eastAsia" w:ascii="黑体" w:eastAsia="黑体"/>
          <w:sz w:val="44"/>
          <w:szCs w:val="20"/>
          <w:lang w:val="en-US" w:eastAsia="zh-CN"/>
        </w:rPr>
      </w:pPr>
      <w:r>
        <w:rPr>
          <w:rFonts w:hint="eastAsia" w:ascii="黑体" w:eastAsia="黑体"/>
          <w:sz w:val="44"/>
          <w:szCs w:val="20"/>
          <w:lang w:val="en-US"/>
        </w:rPr>
        <w:t>预备案（申报）材料</w:t>
      </w:r>
      <w:r>
        <w:rPr>
          <w:rFonts w:hint="eastAsia" w:ascii="黑体" w:eastAsia="黑体"/>
          <w:sz w:val="44"/>
          <w:szCs w:val="20"/>
          <w:lang w:val="en-US" w:eastAsia="zh-CN"/>
        </w:rPr>
        <w:t>表</w:t>
      </w:r>
    </w:p>
    <w:p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预备案（申报）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专业筹建负责人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lang w:val="en-US"/>
              </w:rPr>
              <w:t>1000字）</w:t>
            </w:r>
            <w:bookmarkStart w:id="0" w:name="_GoBack"/>
            <w:bookmarkEnd w:id="0"/>
          </w:p>
        </w:tc>
      </w:tr>
    </w:tbl>
    <w:p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说明：经学校研究同意预备案的专业，上述各项内容通过“普通高等学校本科专业设置与服务平台”-“预备案”专栏进行填报。</w:t>
      </w:r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1N2MyZDFlMGYyZjdiNGFmODAzMjA0YmNhYmY4ODk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6E9F0024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238</Characters>
  <Lines>1</Lines>
  <Paragraphs>1</Paragraphs>
  <TotalTime>62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2019-07-01T05:06:00Z</dcterms:created>
  <dc:creator>MC SYSTEM</dc:creator>
  <cp:lastModifiedBy>刘龙飞</cp:lastModifiedBy>
  <cp:lastPrinted>2023-08-28T08:59:00Z</cp:lastPrinted>
  <dcterms:modified xsi:type="dcterms:W3CDTF">2023-09-04T06:44:38Z</dcterms:modified>
  <dc:title>普通高等学校本科专业设置管理规定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BA5D7EE7F6AC4691A13FD5AECFDD6B9D_12</vt:lpwstr>
  </property>
</Properties>
</file>